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D" w:rsidRDefault="00492D3C" w:rsidP="00492D3C">
      <w:pPr>
        <w:pStyle w:val="Heading2"/>
      </w:pPr>
      <w:r>
        <w:t>What Makes a False Prophet?</w:t>
      </w:r>
    </w:p>
    <w:p w:rsidR="00492D3C" w:rsidRDefault="00492D3C" w:rsidP="00492D3C"/>
    <w:p w:rsidR="00492D3C" w:rsidRPr="00492D3C" w:rsidRDefault="00492D3C" w:rsidP="00492D3C">
      <w:pPr>
        <w:pStyle w:val="NoSpacing"/>
      </w:pPr>
      <w:r w:rsidRPr="00492D3C">
        <w:rPr>
          <w:spacing w:val="2"/>
        </w:rPr>
        <w:t xml:space="preserve">What turns the gifted person into a noisy </w:t>
      </w:r>
      <w:r w:rsidRPr="00492D3C">
        <w:t>gong or a clanging cymbal? Some of the fac</w:t>
      </w:r>
      <w:r w:rsidRPr="00492D3C">
        <w:softHyphen/>
      </w:r>
      <w:r w:rsidRPr="00492D3C">
        <w:rPr>
          <w:spacing w:val="-1"/>
        </w:rPr>
        <w:t xml:space="preserve">tors are the same in essence as they were in </w:t>
      </w:r>
      <w:r w:rsidRPr="00492D3C">
        <w:rPr>
          <w:spacing w:val="1"/>
        </w:rPr>
        <w:t xml:space="preserve">Old Testament times. This fact came home </w:t>
      </w:r>
      <w:r w:rsidR="004914A4">
        <w:rPr>
          <w:spacing w:val="-1"/>
        </w:rPr>
        <w:t xml:space="preserve">to me </w:t>
      </w:r>
      <w:r w:rsidRPr="00492D3C">
        <w:rPr>
          <w:spacing w:val="-1"/>
        </w:rPr>
        <w:t xml:space="preserve">as I read a book about false </w:t>
      </w:r>
      <w:r w:rsidRPr="00492D3C">
        <w:t>prophecy in the Old Testament</w:t>
      </w:r>
      <w:r w:rsidR="004914A4">
        <w:rPr>
          <w:rFonts w:eastAsia="Times New Roman"/>
        </w:rPr>
        <w:t xml:space="preserve"> – </w:t>
      </w:r>
      <w:r w:rsidRPr="00492D3C">
        <w:rPr>
          <w:rFonts w:eastAsia="Times New Roman"/>
        </w:rPr>
        <w:t xml:space="preserve">or rather </w:t>
      </w:r>
      <w:r w:rsidRPr="00492D3C">
        <w:rPr>
          <w:rFonts w:eastAsia="Times New Roman"/>
          <w:spacing w:val="-1"/>
        </w:rPr>
        <w:t xml:space="preserve">about conflict among the prophets, because </w:t>
      </w:r>
      <w:r w:rsidRPr="00492D3C">
        <w:rPr>
          <w:rFonts w:eastAsia="Times New Roman"/>
          <w:spacing w:val="5"/>
        </w:rPr>
        <w:t xml:space="preserve">the line between true and false is usually </w:t>
      </w:r>
      <w:r w:rsidRPr="00492D3C">
        <w:rPr>
          <w:spacing w:val="6"/>
        </w:rPr>
        <w:t xml:space="preserve">difficult to draw when you are in the </w:t>
      </w:r>
      <w:r w:rsidRPr="00492D3C">
        <w:t xml:space="preserve">situation, and a true prophet may become a </w:t>
      </w:r>
      <w:r w:rsidRPr="00492D3C">
        <w:rPr>
          <w:spacing w:val="1"/>
        </w:rPr>
        <w:t xml:space="preserve">false one, while a false prophet may speak </w:t>
      </w:r>
      <w:r w:rsidRPr="00492D3C">
        <w:rPr>
          <w:spacing w:val="-1"/>
        </w:rPr>
        <w:t xml:space="preserve">an authentic word. Perhaps we all have the </w:t>
      </w:r>
      <w:r w:rsidR="004914A4">
        <w:rPr>
          <w:spacing w:val="9"/>
        </w:rPr>
        <w:t>capacity for either.</w:t>
      </w:r>
      <w:r w:rsidRPr="00492D3C">
        <w:rPr>
          <w:spacing w:val="9"/>
        </w:rPr>
        <w:t xml:space="preserve"> So what factors </w:t>
      </w:r>
      <w:r w:rsidRPr="00492D3C">
        <w:rPr>
          <w:spacing w:val="3"/>
        </w:rPr>
        <w:t xml:space="preserve">influence a prophet to speak false rather </w:t>
      </w:r>
      <w:r w:rsidRPr="00492D3C">
        <w:rPr>
          <w:spacing w:val="2"/>
        </w:rPr>
        <w:t>than true?</w:t>
      </w:r>
    </w:p>
    <w:p w:rsidR="00492D3C" w:rsidRDefault="00492D3C" w:rsidP="00492D3C">
      <w:pPr>
        <w:pStyle w:val="NoSpacing"/>
        <w:rPr>
          <w:spacing w:val="5"/>
        </w:rPr>
      </w:pPr>
    </w:p>
    <w:p w:rsidR="00492D3C" w:rsidRPr="00492D3C" w:rsidRDefault="00492D3C" w:rsidP="00492D3C">
      <w:pPr>
        <w:pStyle w:val="NoSpacing"/>
      </w:pPr>
      <w:proofErr w:type="gramStart"/>
      <w:r w:rsidRPr="00492D3C">
        <w:rPr>
          <w:spacing w:val="5"/>
        </w:rPr>
        <w:t>First, the desire for success.</w:t>
      </w:r>
      <w:proofErr w:type="gramEnd"/>
      <w:r w:rsidRPr="00492D3C">
        <w:rPr>
          <w:spacing w:val="5"/>
        </w:rPr>
        <w:t xml:space="preserve"> A prophet </w:t>
      </w:r>
      <w:r w:rsidR="004914A4">
        <w:rPr>
          <w:spacing w:val="7"/>
        </w:rPr>
        <w:t xml:space="preserve">wants to be right, </w:t>
      </w:r>
      <w:r w:rsidRPr="00492D3C">
        <w:rPr>
          <w:spacing w:val="7"/>
        </w:rPr>
        <w:t xml:space="preserve">wants to be </w:t>
      </w:r>
      <w:r w:rsidR="004914A4">
        <w:rPr>
          <w:spacing w:val="-2"/>
        </w:rPr>
        <w:t>listened to, and</w:t>
      </w:r>
      <w:r w:rsidRPr="00492D3C">
        <w:rPr>
          <w:spacing w:val="-2"/>
        </w:rPr>
        <w:t xml:space="preserve"> wants both of these for God</w:t>
      </w:r>
      <w:r w:rsidR="004914A4">
        <w:rPr>
          <w:spacing w:val="-2"/>
        </w:rPr>
        <w:t>’</w:t>
      </w:r>
      <w:r w:rsidRPr="00492D3C">
        <w:rPr>
          <w:spacing w:val="-2"/>
        </w:rPr>
        <w:t xml:space="preserve">s </w:t>
      </w:r>
      <w:r w:rsidRPr="00492D3C">
        <w:rPr>
          <w:spacing w:val="2"/>
        </w:rPr>
        <w:t>sake. But both may not be possible</w:t>
      </w:r>
      <w:r w:rsidRPr="00492D3C">
        <w:rPr>
          <w:rFonts w:eastAsia="Times New Roman"/>
          <w:spacing w:val="2"/>
        </w:rPr>
        <w:t xml:space="preserve">—the </w:t>
      </w:r>
      <w:r w:rsidRPr="00492D3C">
        <w:rPr>
          <w:rFonts w:eastAsia="Times New Roman"/>
        </w:rPr>
        <w:t xml:space="preserve">truth may not be acceptable to people, and </w:t>
      </w:r>
      <w:r w:rsidRPr="00492D3C">
        <w:rPr>
          <w:rFonts w:eastAsia="Times New Roman"/>
          <w:spacing w:val="2"/>
        </w:rPr>
        <w:t xml:space="preserve">falsehood may be preferred. One of the </w:t>
      </w:r>
      <w:r w:rsidRPr="00492D3C">
        <w:rPr>
          <w:rFonts w:eastAsia="Times New Roman"/>
          <w:spacing w:val="3"/>
        </w:rPr>
        <w:t xml:space="preserve">greatest of the prophets, Jeremiah, came </w:t>
      </w:r>
      <w:r w:rsidRPr="00492D3C">
        <w:rPr>
          <w:rFonts w:eastAsia="Times New Roman"/>
          <w:spacing w:val="2"/>
        </w:rPr>
        <w:t xml:space="preserve">near to downfall through being unable to </w:t>
      </w:r>
      <w:r w:rsidRPr="00492D3C">
        <w:rPr>
          <w:rFonts w:eastAsia="Times New Roman"/>
          <w:spacing w:val="-1"/>
        </w:rPr>
        <w:t xml:space="preserve">cope with the rejection of his word (see Jer </w:t>
      </w:r>
      <w:r w:rsidRPr="00492D3C">
        <w:rPr>
          <w:rFonts w:eastAsia="Times New Roman"/>
          <w:spacing w:val="3"/>
        </w:rPr>
        <w:t>15). Surely God</w:t>
      </w:r>
      <w:r w:rsidR="004914A4">
        <w:rPr>
          <w:rFonts w:eastAsia="Times New Roman"/>
          <w:spacing w:val="3"/>
        </w:rPr>
        <w:t>’</w:t>
      </w:r>
      <w:r w:rsidRPr="00492D3C">
        <w:rPr>
          <w:rFonts w:eastAsia="Times New Roman"/>
          <w:spacing w:val="3"/>
        </w:rPr>
        <w:t xml:space="preserve">s own purpose demands </w:t>
      </w:r>
      <w:r w:rsidR="004914A4">
        <w:rPr>
          <w:rFonts w:eastAsia="Times New Roman"/>
          <w:spacing w:val="-1"/>
        </w:rPr>
        <w:t>that God’</w:t>
      </w:r>
      <w:r w:rsidRPr="00492D3C">
        <w:rPr>
          <w:rFonts w:eastAsia="Times New Roman"/>
          <w:spacing w:val="-1"/>
        </w:rPr>
        <w:t xml:space="preserve">s servant gains a hearing? God has an </w:t>
      </w:r>
      <w:r w:rsidRPr="00492D3C">
        <w:rPr>
          <w:rFonts w:eastAsia="Times New Roman"/>
          <w:spacing w:val="2"/>
        </w:rPr>
        <w:t>interest i</w:t>
      </w:r>
      <w:r w:rsidR="004914A4">
        <w:rPr>
          <w:rFonts w:eastAsia="Times New Roman"/>
          <w:spacing w:val="2"/>
        </w:rPr>
        <w:t>n the prophet’s success. But no;</w:t>
      </w:r>
      <w:r w:rsidRPr="00492D3C">
        <w:rPr>
          <w:rFonts w:eastAsia="Times New Roman"/>
          <w:spacing w:val="2"/>
        </w:rPr>
        <w:t xml:space="preserve"> </w:t>
      </w:r>
      <w:r w:rsidR="004914A4">
        <w:rPr>
          <w:rFonts w:eastAsia="Times New Roman"/>
          <w:spacing w:val="-1"/>
        </w:rPr>
        <w:t xml:space="preserve">God’s servant’s </w:t>
      </w:r>
      <w:r w:rsidRPr="00492D3C">
        <w:rPr>
          <w:rFonts w:eastAsia="Times New Roman"/>
          <w:spacing w:val="-1"/>
        </w:rPr>
        <w:t xml:space="preserve">contribution </w:t>
      </w:r>
      <w:r w:rsidR="004914A4">
        <w:rPr>
          <w:rFonts w:eastAsia="Times New Roman"/>
          <w:spacing w:val="-1"/>
        </w:rPr>
        <w:t xml:space="preserve">may be made </w:t>
      </w:r>
      <w:r w:rsidRPr="00492D3C">
        <w:rPr>
          <w:rFonts w:eastAsia="Times New Roman"/>
          <w:spacing w:val="-1"/>
        </w:rPr>
        <w:t>by ac</w:t>
      </w:r>
      <w:r w:rsidRPr="00492D3C">
        <w:rPr>
          <w:rFonts w:eastAsia="Times New Roman"/>
          <w:spacing w:val="-1"/>
        </w:rPr>
        <w:softHyphen/>
      </w:r>
      <w:r w:rsidRPr="00492D3C">
        <w:rPr>
          <w:rFonts w:eastAsia="Times New Roman"/>
          <w:spacing w:val="-2"/>
        </w:rPr>
        <w:t>cepting fai</w:t>
      </w:r>
      <w:r w:rsidR="004914A4">
        <w:rPr>
          <w:rFonts w:eastAsia="Times New Roman"/>
          <w:spacing w:val="-2"/>
        </w:rPr>
        <w:t>lure and affliction, as Isaiah 4</w:t>
      </w:r>
      <w:r w:rsidRPr="00492D3C">
        <w:rPr>
          <w:rFonts w:eastAsia="Times New Roman"/>
          <w:spacing w:val="-2"/>
        </w:rPr>
        <w:t>0</w:t>
      </w:r>
      <w:r w:rsidR="004914A4">
        <w:rPr>
          <w:rFonts w:eastAsia="Times New Roman"/>
          <w:spacing w:val="-2"/>
        </w:rPr>
        <w:t xml:space="preserve"> – </w:t>
      </w:r>
      <w:r w:rsidRPr="00492D3C">
        <w:rPr>
          <w:rFonts w:eastAsia="Times New Roman"/>
          <w:spacing w:val="-2"/>
        </w:rPr>
        <w:t xml:space="preserve">55 </w:t>
      </w:r>
      <w:r w:rsidRPr="00492D3C">
        <w:rPr>
          <w:rFonts w:eastAsia="Times New Roman"/>
          <w:spacing w:val="5"/>
        </w:rPr>
        <w:t xml:space="preserve">makes clear. The desire to succeed, to </w:t>
      </w:r>
      <w:r w:rsidRPr="00492D3C">
        <w:rPr>
          <w:rFonts w:eastAsia="Times New Roman"/>
        </w:rPr>
        <w:t>succeed for God</w:t>
      </w:r>
      <w:r w:rsidR="004914A4">
        <w:rPr>
          <w:rFonts w:eastAsia="Times New Roman"/>
        </w:rPr>
        <w:t>’</w:t>
      </w:r>
      <w:r w:rsidRPr="00492D3C">
        <w:rPr>
          <w:rFonts w:eastAsia="Times New Roman"/>
        </w:rPr>
        <w:t xml:space="preserve">s sake, is the desire of the </w:t>
      </w:r>
      <w:r w:rsidRPr="00492D3C">
        <w:rPr>
          <w:rFonts w:eastAsia="Times New Roman"/>
          <w:spacing w:val="-1"/>
        </w:rPr>
        <w:t>false prophet.</w:t>
      </w:r>
    </w:p>
    <w:p w:rsidR="00492D3C" w:rsidRDefault="00492D3C" w:rsidP="00492D3C">
      <w:pPr>
        <w:pStyle w:val="NoSpacing"/>
      </w:pPr>
    </w:p>
    <w:p w:rsidR="00492D3C" w:rsidRPr="00492D3C" w:rsidRDefault="00492D3C" w:rsidP="004914A4">
      <w:pPr>
        <w:pStyle w:val="NoSpacing"/>
      </w:pPr>
      <w:r w:rsidRPr="00492D3C">
        <w:t xml:space="preserve">The second threat to authentic prophecy is </w:t>
      </w:r>
      <w:r w:rsidRPr="00492D3C">
        <w:rPr>
          <w:spacing w:val="1"/>
        </w:rPr>
        <w:t xml:space="preserve">the institution. In Israel this usually meant </w:t>
      </w:r>
      <w:r w:rsidRPr="00492D3C">
        <w:rPr>
          <w:spacing w:val="4"/>
        </w:rPr>
        <w:t>the king</w:t>
      </w:r>
      <w:r w:rsidRPr="00492D3C">
        <w:rPr>
          <w:rFonts w:eastAsia="Times New Roman"/>
          <w:spacing w:val="4"/>
        </w:rPr>
        <w:t>—</w:t>
      </w:r>
      <w:proofErr w:type="spellStart"/>
      <w:r w:rsidRPr="00492D3C">
        <w:rPr>
          <w:rFonts w:eastAsia="Times New Roman"/>
          <w:spacing w:val="4"/>
        </w:rPr>
        <w:t>Amaziah</w:t>
      </w:r>
      <w:r w:rsidR="004914A4">
        <w:rPr>
          <w:rFonts w:eastAsia="Times New Roman"/>
          <w:spacing w:val="4"/>
        </w:rPr>
        <w:t>’</w:t>
      </w:r>
      <w:r w:rsidRPr="00492D3C">
        <w:rPr>
          <w:rFonts w:eastAsia="Times New Roman"/>
          <w:spacing w:val="4"/>
        </w:rPr>
        <w:t>s</w:t>
      </w:r>
      <w:proofErr w:type="spellEnd"/>
      <w:r w:rsidRPr="00492D3C">
        <w:rPr>
          <w:rFonts w:eastAsia="Times New Roman"/>
          <w:spacing w:val="4"/>
        </w:rPr>
        <w:t xml:space="preserve"> attempt to silence </w:t>
      </w:r>
      <w:r w:rsidRPr="00492D3C">
        <w:rPr>
          <w:rFonts w:eastAsia="Times New Roman"/>
        </w:rPr>
        <w:t xml:space="preserve">Amos provides a good example (Amos 7). </w:t>
      </w:r>
      <w:r w:rsidRPr="00492D3C">
        <w:rPr>
          <w:rFonts w:eastAsia="Times New Roman"/>
          <w:spacing w:val="-1"/>
        </w:rPr>
        <w:t xml:space="preserve">There is a paradox here. The monarchy was </w:t>
      </w:r>
      <w:r w:rsidR="004914A4">
        <w:rPr>
          <w:rFonts w:eastAsia="Times New Roman"/>
          <w:spacing w:val="-2"/>
        </w:rPr>
        <w:t>a</w:t>
      </w:r>
      <w:r w:rsidRPr="00492D3C">
        <w:rPr>
          <w:rFonts w:eastAsia="Times New Roman"/>
          <w:spacing w:val="-2"/>
        </w:rPr>
        <w:t xml:space="preserve"> ma</w:t>
      </w:r>
      <w:r w:rsidR="004914A4">
        <w:rPr>
          <w:rFonts w:eastAsia="Times New Roman"/>
          <w:spacing w:val="-2"/>
        </w:rPr>
        <w:t>in reason why prophecy existed.  T</w:t>
      </w:r>
      <w:r w:rsidRPr="00492D3C">
        <w:rPr>
          <w:rFonts w:eastAsia="Times New Roman"/>
          <w:spacing w:val="-2"/>
        </w:rPr>
        <w:t xml:space="preserve">he </w:t>
      </w:r>
      <w:r w:rsidRPr="00492D3C">
        <w:rPr>
          <w:rFonts w:eastAsia="Times New Roman"/>
          <w:spacing w:val="-1"/>
        </w:rPr>
        <w:t xml:space="preserve">institution always threatens to become God, </w:t>
      </w:r>
      <w:r w:rsidRPr="00492D3C">
        <w:rPr>
          <w:rFonts w:eastAsia="Times New Roman"/>
        </w:rPr>
        <w:t xml:space="preserve">so it needs a voice of God that stands up to it. But the institution also makes prophecy </w:t>
      </w:r>
      <w:r w:rsidRPr="00492D3C">
        <w:rPr>
          <w:rFonts w:eastAsia="Times New Roman"/>
          <w:spacing w:val="-2"/>
        </w:rPr>
        <w:t>almost impossible, except at the risk of one</w:t>
      </w:r>
      <w:r w:rsidR="004914A4">
        <w:rPr>
          <w:rFonts w:eastAsia="Times New Roman"/>
          <w:spacing w:val="-2"/>
        </w:rPr>
        <w:t>’</w:t>
      </w:r>
      <w:r w:rsidRPr="00492D3C">
        <w:rPr>
          <w:rFonts w:eastAsia="Times New Roman"/>
          <w:spacing w:val="-2"/>
        </w:rPr>
        <w:t xml:space="preserve">s </w:t>
      </w:r>
      <w:r w:rsidRPr="00492D3C">
        <w:rPr>
          <w:rFonts w:eastAsia="Times New Roman"/>
          <w:spacing w:val="9"/>
        </w:rPr>
        <w:t>life, or at least of one</w:t>
      </w:r>
      <w:r w:rsidR="004914A4">
        <w:rPr>
          <w:rFonts w:eastAsia="Times New Roman"/>
          <w:spacing w:val="9"/>
        </w:rPr>
        <w:t>’</w:t>
      </w:r>
      <w:r w:rsidRPr="00492D3C">
        <w:rPr>
          <w:rFonts w:eastAsia="Times New Roman"/>
          <w:spacing w:val="9"/>
        </w:rPr>
        <w:t xml:space="preserve">s ministry. So </w:t>
      </w:r>
      <w:r w:rsidRPr="00492D3C">
        <w:rPr>
          <w:rFonts w:eastAsia="Times New Roman"/>
          <w:spacing w:val="-2"/>
        </w:rPr>
        <w:t xml:space="preserve">whether today we see the state or the church </w:t>
      </w:r>
      <w:r w:rsidRPr="00492D3C">
        <w:rPr>
          <w:rFonts w:eastAsia="Times New Roman"/>
          <w:spacing w:val="2"/>
        </w:rPr>
        <w:t xml:space="preserve">as the institution, we need to note that </w:t>
      </w:r>
      <w:r w:rsidRPr="00492D3C">
        <w:rPr>
          <w:rFonts w:eastAsia="Times New Roman"/>
        </w:rPr>
        <w:t>prophecy</w:t>
      </w:r>
      <w:r w:rsidR="004914A4">
        <w:rPr>
          <w:rFonts w:eastAsia="Times New Roman"/>
        </w:rPr>
        <w:t>’</w:t>
      </w:r>
      <w:r w:rsidRPr="00492D3C">
        <w:rPr>
          <w:rFonts w:eastAsia="Times New Roman"/>
        </w:rPr>
        <w:t>s job is in part to rescue the insti</w:t>
      </w:r>
      <w:r w:rsidRPr="00492D3C">
        <w:rPr>
          <w:rFonts w:eastAsia="Times New Roman"/>
        </w:rPr>
        <w:softHyphen/>
      </w:r>
      <w:r w:rsidRPr="00492D3C">
        <w:rPr>
          <w:rFonts w:eastAsia="Times New Roman"/>
          <w:spacing w:val="-1"/>
        </w:rPr>
        <w:t xml:space="preserve">tution from thinking it is god. And we must </w:t>
      </w:r>
      <w:r w:rsidRPr="00492D3C">
        <w:rPr>
          <w:rFonts w:eastAsia="Times New Roman"/>
          <w:spacing w:val="1"/>
        </w:rPr>
        <w:t xml:space="preserve">remember that our </w:t>
      </w:r>
      <w:r w:rsidR="004914A4">
        <w:rPr>
          <w:rFonts w:eastAsia="Times New Roman"/>
          <w:spacing w:val="1"/>
        </w:rPr>
        <w:t>‘</w:t>
      </w:r>
      <w:r w:rsidRPr="00492D3C">
        <w:rPr>
          <w:rFonts w:eastAsia="Times New Roman"/>
          <w:spacing w:val="1"/>
        </w:rPr>
        <w:t>in-groups</w:t>
      </w:r>
      <w:r w:rsidR="004914A4">
        <w:rPr>
          <w:rFonts w:eastAsia="Times New Roman"/>
          <w:spacing w:val="1"/>
        </w:rPr>
        <w:t>’</w:t>
      </w:r>
      <w:r w:rsidRPr="00492D3C">
        <w:rPr>
          <w:rFonts w:eastAsia="Times New Roman"/>
          <w:spacing w:val="1"/>
        </w:rPr>
        <w:t xml:space="preserve"> can function </w:t>
      </w:r>
      <w:r w:rsidRPr="00492D3C">
        <w:rPr>
          <w:rFonts w:eastAsia="Times New Roman"/>
        </w:rPr>
        <w:t>as institutions and inhibit the word of God, even when they officially reject anything institutional.</w:t>
      </w:r>
    </w:p>
    <w:p w:rsidR="00492D3C" w:rsidRDefault="00492D3C" w:rsidP="00492D3C">
      <w:pPr>
        <w:pStyle w:val="NoSpacing"/>
      </w:pPr>
    </w:p>
    <w:p w:rsidR="00492D3C" w:rsidRPr="00492D3C" w:rsidRDefault="00492D3C" w:rsidP="00492D3C">
      <w:pPr>
        <w:pStyle w:val="NoSpacing"/>
      </w:pPr>
      <w:r w:rsidRPr="00492D3C">
        <w:t xml:space="preserve">Thirdly, popular religion can beguile true </w:t>
      </w:r>
      <w:r w:rsidRPr="00492D3C">
        <w:rPr>
          <w:spacing w:val="8"/>
        </w:rPr>
        <w:t xml:space="preserve">prophecy into declaring what is not </w:t>
      </w:r>
      <w:r w:rsidRPr="00492D3C">
        <w:t xml:space="preserve">authentic. Sometimes popular religion too </w:t>
      </w:r>
      <w:r w:rsidRPr="00492D3C">
        <w:rPr>
          <w:spacing w:val="-2"/>
        </w:rPr>
        <w:t>easily</w:t>
      </w:r>
      <w:r w:rsidR="004914A4">
        <w:rPr>
          <w:spacing w:val="-2"/>
        </w:rPr>
        <w:t xml:space="preserve"> assumes that God is with us. God</w:t>
      </w:r>
      <w:r w:rsidRPr="00492D3C">
        <w:rPr>
          <w:spacing w:val="-2"/>
        </w:rPr>
        <w:t xml:space="preserve"> is </w:t>
      </w:r>
      <w:r w:rsidRPr="00492D3C">
        <w:rPr>
          <w:spacing w:val="-1"/>
        </w:rPr>
        <w:t xml:space="preserve">committed to us. We are all right. That was the message of </w:t>
      </w:r>
      <w:proofErr w:type="spellStart"/>
      <w:r w:rsidRPr="00492D3C">
        <w:rPr>
          <w:spacing w:val="-1"/>
        </w:rPr>
        <w:t>Hananiah</w:t>
      </w:r>
      <w:proofErr w:type="spellEnd"/>
      <w:r w:rsidRPr="00492D3C">
        <w:rPr>
          <w:spacing w:val="-1"/>
        </w:rPr>
        <w:t xml:space="preserve">, not Jeremiah (see </w:t>
      </w:r>
      <w:r w:rsidRPr="00492D3C">
        <w:rPr>
          <w:spacing w:val="1"/>
        </w:rPr>
        <w:t>Jer 28). If that is our m</w:t>
      </w:r>
      <w:r w:rsidR="004914A4">
        <w:rPr>
          <w:spacing w:val="1"/>
        </w:rPr>
        <w:t xml:space="preserve">essage, we may be only a hair’s </w:t>
      </w:r>
      <w:r w:rsidRPr="00492D3C">
        <w:rPr>
          <w:spacing w:val="1"/>
        </w:rPr>
        <w:t xml:space="preserve">breadth, if that, from false </w:t>
      </w:r>
      <w:r w:rsidRPr="00492D3C">
        <w:t>prophecy.</w:t>
      </w:r>
      <w:r>
        <w:t xml:space="preserve">  </w:t>
      </w:r>
      <w:r w:rsidRPr="00492D3C">
        <w:rPr>
          <w:spacing w:val="1"/>
        </w:rPr>
        <w:t xml:space="preserve">At other times, however, popular religion </w:t>
      </w:r>
      <w:r w:rsidRPr="00492D3C">
        <w:rPr>
          <w:spacing w:val="-1"/>
        </w:rPr>
        <w:t xml:space="preserve">may be convinced that God has abandoned </w:t>
      </w:r>
      <w:r w:rsidRPr="00492D3C">
        <w:rPr>
          <w:spacing w:val="-4"/>
        </w:rPr>
        <w:t>us, as it was in the exile (see Is</w:t>
      </w:r>
      <w:r w:rsidR="004914A4">
        <w:rPr>
          <w:spacing w:val="-4"/>
        </w:rPr>
        <w:t>a</w:t>
      </w:r>
      <w:r w:rsidRPr="00492D3C">
        <w:rPr>
          <w:spacing w:val="-4"/>
        </w:rPr>
        <w:t xml:space="preserve"> 40). </w:t>
      </w:r>
      <w:r w:rsidRPr="00492D3C">
        <w:t>Expending energy on the church is like re</w:t>
      </w:r>
      <w:r w:rsidRPr="00492D3C">
        <w:softHyphen/>
      </w:r>
      <w:r w:rsidRPr="00492D3C">
        <w:rPr>
          <w:spacing w:val="4"/>
        </w:rPr>
        <w:t xml:space="preserve">arranging the seating on the </w:t>
      </w:r>
      <w:r w:rsidRPr="00492D3C">
        <w:rPr>
          <w:i/>
          <w:iCs/>
          <w:spacing w:val="4"/>
        </w:rPr>
        <w:t xml:space="preserve">Titanic. </w:t>
      </w:r>
      <w:r w:rsidRPr="00492D3C">
        <w:rPr>
          <w:spacing w:val="4"/>
        </w:rPr>
        <w:t xml:space="preserve">The </w:t>
      </w:r>
      <w:r w:rsidRPr="00492D3C">
        <w:t>church</w:t>
      </w:r>
      <w:r w:rsidR="004914A4">
        <w:t>’</w:t>
      </w:r>
      <w:r w:rsidRPr="00492D3C">
        <w:t xml:space="preserve">s demise is inevitable. The prophets who join in this chorus may also be false. We must beware of both the optimism and the pessimism of popular religion. The prophet is characteristically called to confront the </w:t>
      </w:r>
      <w:r w:rsidRPr="00492D3C">
        <w:rPr>
          <w:spacing w:val="2"/>
        </w:rPr>
        <w:t xml:space="preserve">attitudes that are widely held among the </w:t>
      </w:r>
      <w:r w:rsidRPr="00492D3C">
        <w:rPr>
          <w:spacing w:val="-1"/>
        </w:rPr>
        <w:t xml:space="preserve">people of God, not to confirm them. </w:t>
      </w:r>
    </w:p>
    <w:p w:rsidR="00492D3C" w:rsidRDefault="00492D3C" w:rsidP="00492D3C">
      <w:pPr>
        <w:pStyle w:val="NoSpacing"/>
        <w:rPr>
          <w:spacing w:val="-1"/>
        </w:rPr>
      </w:pPr>
    </w:p>
    <w:p w:rsidR="00492D3C" w:rsidRPr="00492D3C" w:rsidRDefault="00492D3C" w:rsidP="00492D3C">
      <w:pPr>
        <w:pStyle w:val="NoSpacing"/>
      </w:pPr>
      <w:r w:rsidRPr="00492D3C">
        <w:rPr>
          <w:spacing w:val="-1"/>
        </w:rPr>
        <w:t xml:space="preserve">Fourthly, the power of tradition can lead the </w:t>
      </w:r>
      <w:r w:rsidRPr="00492D3C">
        <w:rPr>
          <w:spacing w:val="1"/>
        </w:rPr>
        <w:t xml:space="preserve">prophet astray. </w:t>
      </w:r>
      <w:proofErr w:type="spellStart"/>
      <w:r w:rsidRPr="00492D3C">
        <w:rPr>
          <w:spacing w:val="1"/>
        </w:rPr>
        <w:t>Hananiah</w:t>
      </w:r>
      <w:r w:rsidR="004914A4">
        <w:rPr>
          <w:spacing w:val="1"/>
        </w:rPr>
        <w:t>’</w:t>
      </w:r>
      <w:r w:rsidRPr="00492D3C">
        <w:rPr>
          <w:spacing w:val="1"/>
        </w:rPr>
        <w:t>s</w:t>
      </w:r>
      <w:proofErr w:type="spellEnd"/>
      <w:r w:rsidRPr="00492D3C">
        <w:rPr>
          <w:spacing w:val="1"/>
        </w:rPr>
        <w:t xml:space="preserve"> assumption that </w:t>
      </w:r>
      <w:r w:rsidRPr="00492D3C">
        <w:rPr>
          <w:spacing w:val="7"/>
        </w:rPr>
        <w:t>God is with us had its basis in traditio</w:t>
      </w:r>
      <w:r w:rsidR="004914A4">
        <w:rPr>
          <w:spacing w:val="7"/>
        </w:rPr>
        <w:t xml:space="preserve">n – </w:t>
      </w:r>
      <w:r w:rsidR="004914A4">
        <w:rPr>
          <w:rFonts w:eastAsia="Times New Roman"/>
          <w:spacing w:val="-1"/>
        </w:rPr>
        <w:t>i</w:t>
      </w:r>
      <w:r w:rsidRPr="00492D3C">
        <w:rPr>
          <w:rFonts w:eastAsia="Times New Roman"/>
          <w:spacing w:val="-1"/>
        </w:rPr>
        <w:t xml:space="preserve">n the psalms, in the prophecies of Isaiah, in Deuteronomy. It was sound and biblical. The trouble was, his was a word out of due time. He was preaching a biblical message, </w:t>
      </w:r>
      <w:r w:rsidRPr="00492D3C">
        <w:rPr>
          <w:rFonts w:eastAsia="Times New Roman"/>
          <w:spacing w:val="1"/>
        </w:rPr>
        <w:t xml:space="preserve">his theology was orthodox: but it belonged </w:t>
      </w:r>
      <w:r w:rsidRPr="00492D3C">
        <w:rPr>
          <w:rFonts w:eastAsia="Times New Roman"/>
          <w:spacing w:val="-2"/>
        </w:rPr>
        <w:t xml:space="preserve">to the previous century. It was not what God </w:t>
      </w:r>
      <w:r w:rsidRPr="00492D3C">
        <w:rPr>
          <w:rFonts w:eastAsia="Times New Roman"/>
          <w:spacing w:val="-1"/>
        </w:rPr>
        <w:t xml:space="preserve">was saying now, in what was a different </w:t>
      </w:r>
      <w:r w:rsidRPr="00492D3C">
        <w:rPr>
          <w:rFonts w:eastAsia="Times New Roman"/>
        </w:rPr>
        <w:t>situation.</w:t>
      </w:r>
    </w:p>
    <w:p w:rsidR="00492D3C" w:rsidRDefault="00492D3C" w:rsidP="00492D3C">
      <w:pPr>
        <w:pStyle w:val="NoSpacing"/>
        <w:rPr>
          <w:spacing w:val="-1"/>
        </w:rPr>
      </w:pPr>
    </w:p>
    <w:p w:rsidR="00492D3C" w:rsidRDefault="00492D3C" w:rsidP="00492D3C">
      <w:pPr>
        <w:pStyle w:val="NoSpacing"/>
        <w:rPr>
          <w:spacing w:val="-1"/>
        </w:rPr>
      </w:pPr>
      <w:r w:rsidRPr="00492D3C">
        <w:rPr>
          <w:spacing w:val="-1"/>
        </w:rPr>
        <w:t xml:space="preserve">A gifted person turns into a noisy gong or a </w:t>
      </w:r>
      <w:r w:rsidR="004914A4">
        <w:rPr>
          <w:spacing w:val="-2"/>
        </w:rPr>
        <w:t>clanging cymbal through longing</w:t>
      </w:r>
      <w:r w:rsidRPr="00492D3C">
        <w:rPr>
          <w:spacing w:val="-2"/>
        </w:rPr>
        <w:t xml:space="preserve"> to succeed, </w:t>
      </w:r>
      <w:r w:rsidR="004914A4">
        <w:rPr>
          <w:spacing w:val="7"/>
        </w:rPr>
        <w:t>through conforming</w:t>
      </w:r>
      <w:r w:rsidRPr="00492D3C">
        <w:rPr>
          <w:spacing w:val="7"/>
        </w:rPr>
        <w:t xml:space="preserve"> to the pressure of the</w:t>
      </w:r>
      <w:r w:rsidRPr="00492D3C">
        <w:t xml:space="preserve"> </w:t>
      </w:r>
      <w:r w:rsidRPr="00492D3C">
        <w:rPr>
          <w:spacing w:val="-2"/>
        </w:rPr>
        <w:t>institution in</w:t>
      </w:r>
      <w:r w:rsidR="004914A4">
        <w:rPr>
          <w:spacing w:val="-2"/>
        </w:rPr>
        <w:t>stead of confronting it, through</w:t>
      </w:r>
      <w:r w:rsidRPr="00492D3C">
        <w:rPr>
          <w:spacing w:val="-2"/>
        </w:rPr>
        <w:t xml:space="preserve"> </w:t>
      </w:r>
      <w:r w:rsidR="004914A4">
        <w:rPr>
          <w:spacing w:val="4"/>
        </w:rPr>
        <w:t>assimilating</w:t>
      </w:r>
      <w:r w:rsidRPr="00492D3C">
        <w:rPr>
          <w:spacing w:val="4"/>
        </w:rPr>
        <w:t xml:space="preserve"> to popular belief as to what </w:t>
      </w:r>
      <w:r w:rsidRPr="00492D3C">
        <w:rPr>
          <w:spacing w:val="-1"/>
        </w:rPr>
        <w:t>God</w:t>
      </w:r>
      <w:r w:rsidR="004914A4">
        <w:rPr>
          <w:spacing w:val="-1"/>
        </w:rPr>
        <w:t>’</w:t>
      </w:r>
      <w:r w:rsidRPr="00492D3C">
        <w:rPr>
          <w:spacing w:val="-1"/>
        </w:rPr>
        <w:t>s attitu</w:t>
      </w:r>
      <w:r w:rsidR="004914A4">
        <w:rPr>
          <w:spacing w:val="-1"/>
        </w:rPr>
        <w:t xml:space="preserve">de to us is bound to be, </w:t>
      </w:r>
      <w:proofErr w:type="spellStart"/>
      <w:r w:rsidR="004914A4">
        <w:rPr>
          <w:spacing w:val="-1"/>
        </w:rPr>
        <w:t>througing</w:t>
      </w:r>
      <w:proofErr w:type="spellEnd"/>
      <w:r w:rsidRPr="00492D3C">
        <w:rPr>
          <w:spacing w:val="-1"/>
        </w:rPr>
        <w:t xml:space="preserve"> just repeats truths as they applied yesterday. </w:t>
      </w:r>
    </w:p>
    <w:p w:rsidR="00492D3C" w:rsidRDefault="00492D3C" w:rsidP="00492D3C">
      <w:pPr>
        <w:pStyle w:val="NoSpacing"/>
        <w:rPr>
          <w:spacing w:val="-1"/>
        </w:rPr>
      </w:pPr>
    </w:p>
    <w:p w:rsidR="00492D3C" w:rsidRPr="00492D3C" w:rsidRDefault="00492D3C" w:rsidP="00492D3C">
      <w:pPr>
        <w:pStyle w:val="NoSpacing"/>
      </w:pPr>
      <w:r w:rsidRPr="00492D3C">
        <w:lastRenderedPageBreak/>
        <w:t xml:space="preserve">But finally two words of comfort about when </w:t>
      </w:r>
      <w:r w:rsidRPr="00492D3C">
        <w:rPr>
          <w:spacing w:val="1"/>
        </w:rPr>
        <w:t xml:space="preserve">gifts go wrong. One is that this can be part </w:t>
      </w:r>
      <w:r w:rsidRPr="00492D3C">
        <w:rPr>
          <w:spacing w:val="-1"/>
        </w:rPr>
        <w:t>of God</w:t>
      </w:r>
      <w:r w:rsidR="004914A4">
        <w:rPr>
          <w:spacing w:val="-1"/>
        </w:rPr>
        <w:t>’</w:t>
      </w:r>
      <w:r w:rsidRPr="00492D3C">
        <w:rPr>
          <w:spacing w:val="-1"/>
        </w:rPr>
        <w:t>s</w:t>
      </w:r>
      <w:r w:rsidR="004914A4">
        <w:rPr>
          <w:spacing w:val="-1"/>
        </w:rPr>
        <w:t xml:space="preserve"> </w:t>
      </w:r>
      <w:proofErr w:type="gramStart"/>
      <w:r w:rsidR="004914A4">
        <w:rPr>
          <w:spacing w:val="-1"/>
        </w:rPr>
        <w:t>plan,</w:t>
      </w:r>
      <w:proofErr w:type="gramEnd"/>
      <w:r w:rsidR="004914A4">
        <w:rPr>
          <w:spacing w:val="-1"/>
        </w:rPr>
        <w:t xml:space="preserve"> it can have a place in God’</w:t>
      </w:r>
      <w:r w:rsidRPr="00492D3C">
        <w:rPr>
          <w:spacing w:val="-1"/>
        </w:rPr>
        <w:t>s pur</w:t>
      </w:r>
      <w:r w:rsidRPr="00492D3C">
        <w:rPr>
          <w:spacing w:val="-1"/>
        </w:rPr>
        <w:softHyphen/>
      </w:r>
      <w:r w:rsidR="004914A4">
        <w:rPr>
          <w:spacing w:val="3"/>
        </w:rPr>
        <w:t>pose. It can be God’</w:t>
      </w:r>
      <w:r w:rsidRPr="00492D3C">
        <w:rPr>
          <w:spacing w:val="3"/>
        </w:rPr>
        <w:t xml:space="preserve">s means of bringing out </w:t>
      </w:r>
      <w:r>
        <w:t>into the open judg</w:t>
      </w:r>
      <w:r w:rsidRPr="00492D3C">
        <w:t xml:space="preserve">ments that people are </w:t>
      </w:r>
      <w:r w:rsidRPr="00492D3C">
        <w:rPr>
          <w:spacing w:val="4"/>
        </w:rPr>
        <w:t xml:space="preserve">bringing on themselves by their inner </w:t>
      </w:r>
      <w:r w:rsidRPr="00492D3C">
        <w:t xml:space="preserve">attitudes. One can see this both in the story </w:t>
      </w:r>
      <w:r w:rsidRPr="00492D3C">
        <w:rPr>
          <w:spacing w:val="7"/>
        </w:rPr>
        <w:t xml:space="preserve">of Jehoshaphat and the four hundred </w:t>
      </w:r>
      <w:r w:rsidRPr="00492D3C">
        <w:t xml:space="preserve">prophets </w:t>
      </w:r>
      <w:proofErr w:type="gramStart"/>
      <w:r w:rsidRPr="00492D3C">
        <w:t>( 1</w:t>
      </w:r>
      <w:proofErr w:type="gramEnd"/>
      <w:r w:rsidRPr="00492D3C">
        <w:t xml:space="preserve"> Ki</w:t>
      </w:r>
      <w:r w:rsidR="004914A4">
        <w:t>ngs</w:t>
      </w:r>
      <w:r w:rsidRPr="00492D3C">
        <w:t xml:space="preserve"> 22) and in Paul</w:t>
      </w:r>
      <w:r w:rsidR="004914A4">
        <w:t>’</w:t>
      </w:r>
      <w:r w:rsidRPr="00492D3C">
        <w:t xml:space="preserve">s assertion </w:t>
      </w:r>
      <w:r w:rsidRPr="00492D3C">
        <w:rPr>
          <w:spacing w:val="4"/>
        </w:rPr>
        <w:t xml:space="preserve">that there has to be untruth so that those </w:t>
      </w:r>
      <w:r w:rsidRPr="00492D3C">
        <w:rPr>
          <w:spacing w:val="-2"/>
        </w:rPr>
        <w:t xml:space="preserve">who are untrue have a flag to rally to (1 Cor </w:t>
      </w:r>
      <w:r w:rsidR="004914A4">
        <w:rPr>
          <w:spacing w:val="-7"/>
        </w:rPr>
        <w:t>11:</w:t>
      </w:r>
      <w:r w:rsidRPr="00492D3C">
        <w:rPr>
          <w:spacing w:val="-7"/>
        </w:rPr>
        <w:t>18-19).</w:t>
      </w:r>
    </w:p>
    <w:p w:rsidR="00492D3C" w:rsidRDefault="00492D3C" w:rsidP="00492D3C">
      <w:pPr>
        <w:pStyle w:val="NoSpacing"/>
      </w:pPr>
    </w:p>
    <w:p w:rsidR="004914A4" w:rsidRDefault="00492D3C" w:rsidP="00492D3C">
      <w:pPr>
        <w:pStyle w:val="NoSpacing"/>
      </w:pPr>
      <w:r w:rsidRPr="00492D3C">
        <w:t xml:space="preserve">The other word of comfort is that as a true </w:t>
      </w:r>
      <w:r w:rsidRPr="00492D3C">
        <w:rPr>
          <w:spacing w:val="-2"/>
        </w:rPr>
        <w:t xml:space="preserve">prophet can fall away, so a false prophet can return and be restored. </w:t>
      </w:r>
      <w:r w:rsidR="004914A4">
        <w:rPr>
          <w:spacing w:val="-2"/>
        </w:rPr>
        <w:t xml:space="preserve"> The prophet</w:t>
      </w:r>
      <w:r w:rsidRPr="00492D3C">
        <w:rPr>
          <w:spacing w:val="-2"/>
        </w:rPr>
        <w:t xml:space="preserve"> is not </w:t>
      </w:r>
      <w:r w:rsidR="004914A4">
        <w:rPr>
          <w:spacing w:val="-2"/>
        </w:rPr>
        <w:t xml:space="preserve">necessarily lost, even after making </w:t>
      </w:r>
      <w:r w:rsidRPr="00492D3C">
        <w:rPr>
          <w:spacing w:val="-2"/>
        </w:rPr>
        <w:t xml:space="preserve">radical mistakes. </w:t>
      </w:r>
      <w:r w:rsidRPr="00492D3C">
        <w:rPr>
          <w:spacing w:val="-1"/>
        </w:rPr>
        <w:t>Look at Elijah, or Jonah; or Jeremiah:</w:t>
      </w:r>
      <w:r w:rsidRPr="00492D3C">
        <w:t xml:space="preserve"> </w:t>
      </w:r>
    </w:p>
    <w:p w:rsidR="004914A4" w:rsidRDefault="004914A4" w:rsidP="00492D3C">
      <w:pPr>
        <w:pStyle w:val="NoSpacing"/>
      </w:pPr>
    </w:p>
    <w:p w:rsidR="004914A4" w:rsidRDefault="004914A4" w:rsidP="00492D3C">
      <w:pPr>
        <w:pStyle w:val="NoSpacing"/>
        <w:rPr>
          <w:spacing w:val="-1"/>
        </w:rPr>
      </w:pPr>
      <w:r>
        <w:rPr>
          <w:spacing w:val="-2"/>
        </w:rPr>
        <w:t>I</w:t>
      </w:r>
      <w:r w:rsidR="00492D3C" w:rsidRPr="00492D3C">
        <w:rPr>
          <w:spacing w:val="-2"/>
        </w:rPr>
        <w:t xml:space="preserve">f you return, I will restore you, </w:t>
      </w:r>
      <w:r w:rsidR="00492D3C" w:rsidRPr="00492D3C">
        <w:rPr>
          <w:spacing w:val="-1"/>
        </w:rPr>
        <w:t xml:space="preserve">and you shall stand before me. </w:t>
      </w:r>
    </w:p>
    <w:p w:rsidR="00492D3C" w:rsidRDefault="00492D3C" w:rsidP="00492D3C">
      <w:pPr>
        <w:pStyle w:val="NoSpacing"/>
        <w:rPr>
          <w:spacing w:val="-5"/>
        </w:rPr>
      </w:pPr>
      <w:r w:rsidRPr="00492D3C">
        <w:rPr>
          <w:spacing w:val="-1"/>
        </w:rPr>
        <w:t xml:space="preserve">If you utter what is precious, and not what </w:t>
      </w:r>
      <w:r w:rsidRPr="00492D3C">
        <w:rPr>
          <w:spacing w:val="-2"/>
        </w:rPr>
        <w:t>is worthless, you shall be as my mouth.</w:t>
      </w:r>
      <w:r w:rsidR="004914A4">
        <w:rPr>
          <w:spacing w:val="-2"/>
        </w:rPr>
        <w:t>’</w:t>
      </w:r>
      <w:r w:rsidRPr="00492D3C">
        <w:t xml:space="preserve"> </w:t>
      </w:r>
      <w:r w:rsidRPr="00492D3C">
        <w:rPr>
          <w:spacing w:val="-5"/>
        </w:rPr>
        <w:t>(Jer 15.19)</w:t>
      </w:r>
    </w:p>
    <w:p w:rsidR="00492D3C" w:rsidRDefault="00492D3C" w:rsidP="00492D3C">
      <w:pPr>
        <w:pStyle w:val="NoSpacing"/>
        <w:rPr>
          <w:spacing w:val="-5"/>
        </w:rPr>
      </w:pPr>
    </w:p>
    <w:p w:rsidR="00492D3C" w:rsidRDefault="00492D3C" w:rsidP="00492D3C">
      <w:pPr>
        <w:pStyle w:val="NoSpacing"/>
        <w:rPr>
          <w:spacing w:val="2"/>
        </w:rPr>
      </w:pPr>
      <w:r w:rsidRPr="00492D3C">
        <w:rPr>
          <w:spacing w:val="3"/>
        </w:rPr>
        <w:t xml:space="preserve">The book was </w:t>
      </w:r>
      <w:r w:rsidRPr="00492D3C">
        <w:rPr>
          <w:i/>
          <w:iCs/>
          <w:spacing w:val="3"/>
        </w:rPr>
        <w:t xml:space="preserve">Prophetic Conflict: Its Effect </w:t>
      </w:r>
      <w:r w:rsidRPr="00492D3C">
        <w:rPr>
          <w:i/>
          <w:iCs/>
          <w:spacing w:val="13"/>
        </w:rPr>
        <w:t xml:space="preserve">upon Israelite Religion </w:t>
      </w:r>
      <w:r w:rsidRPr="00492D3C">
        <w:rPr>
          <w:spacing w:val="13"/>
        </w:rPr>
        <w:t xml:space="preserve">by James L </w:t>
      </w:r>
      <w:r w:rsidRPr="00492D3C">
        <w:rPr>
          <w:spacing w:val="2"/>
        </w:rPr>
        <w:t>Crenshaw.</w:t>
      </w:r>
    </w:p>
    <w:p w:rsidR="00492D3C" w:rsidRPr="00492D3C" w:rsidRDefault="00492D3C" w:rsidP="00492D3C">
      <w:pPr>
        <w:pStyle w:val="NoSpacing"/>
      </w:pPr>
    </w:p>
    <w:p w:rsidR="00492D3C" w:rsidRPr="00492D3C" w:rsidRDefault="00492D3C" w:rsidP="00492D3C">
      <w:pPr>
        <w:pStyle w:val="NoSpacing"/>
      </w:pPr>
      <w:r w:rsidRPr="00492D3C">
        <w:rPr>
          <w:noProof/>
        </w:rPr>
        <w:drawing>
          <wp:inline distT="0" distB="0" distL="0" distR="0">
            <wp:extent cx="1283970" cy="982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83970" cy="982345"/>
                    </a:xfrm>
                    <a:prstGeom prst="rect">
                      <a:avLst/>
                    </a:prstGeom>
                    <a:noFill/>
                    <a:ln w="9525">
                      <a:noFill/>
                      <a:miter lim="800000"/>
                      <a:headEnd/>
                      <a:tailEnd/>
                    </a:ln>
                  </pic:spPr>
                </pic:pic>
              </a:graphicData>
            </a:graphic>
          </wp:inline>
        </w:drawing>
      </w:r>
    </w:p>
    <w:p w:rsidR="00492D3C" w:rsidRDefault="00492D3C" w:rsidP="00492D3C">
      <w:pPr>
        <w:shd w:val="clear" w:color="auto" w:fill="FFFFFF"/>
        <w:spacing w:before="19" w:line="197" w:lineRule="exact"/>
        <w:ind w:left="10" w:right="29"/>
        <w:jc w:val="both"/>
        <w:rPr>
          <w:color w:val="000000"/>
          <w:spacing w:val="2"/>
        </w:rPr>
      </w:pPr>
    </w:p>
    <w:p w:rsidR="00492D3C" w:rsidRPr="00492D3C" w:rsidRDefault="00492D3C" w:rsidP="00492D3C">
      <w:pPr>
        <w:shd w:val="clear" w:color="auto" w:fill="FFFFFF"/>
        <w:spacing w:before="19" w:line="197" w:lineRule="exact"/>
        <w:ind w:left="10" w:right="29"/>
        <w:jc w:val="both"/>
        <w:rPr>
          <w:color w:val="000000"/>
          <w:spacing w:val="2"/>
        </w:rPr>
      </w:pPr>
    </w:p>
    <w:p w:rsidR="00492D3C" w:rsidRDefault="00492D3C" w:rsidP="00492D3C">
      <w:pPr>
        <w:shd w:val="clear" w:color="auto" w:fill="FFFFFF"/>
        <w:spacing w:before="19" w:line="197" w:lineRule="exact"/>
        <w:ind w:left="10" w:right="29"/>
        <w:jc w:val="both"/>
      </w:pPr>
    </w:p>
    <w:p w:rsidR="00492D3C" w:rsidRPr="00492D3C" w:rsidRDefault="00492D3C" w:rsidP="00492D3C">
      <w:pPr>
        <w:shd w:val="clear" w:color="auto" w:fill="FFFFFF"/>
        <w:spacing w:line="197" w:lineRule="exact"/>
        <w:ind w:left="14" w:right="19"/>
        <w:jc w:val="both"/>
      </w:pPr>
    </w:p>
    <w:sectPr w:rsidR="00492D3C" w:rsidRPr="00492D3C"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revisionView w:inkAnnotations="0"/>
  <w:defaultTabStop w:val="720"/>
  <w:characterSpacingControl w:val="doNotCompress"/>
  <w:compat/>
  <w:rsids>
    <w:rsidRoot w:val="00492D3C"/>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1649A"/>
    <w:rsid w:val="00253E7D"/>
    <w:rsid w:val="002D7CCF"/>
    <w:rsid w:val="002E60AE"/>
    <w:rsid w:val="00306ED9"/>
    <w:rsid w:val="003404DF"/>
    <w:rsid w:val="003C707B"/>
    <w:rsid w:val="00415188"/>
    <w:rsid w:val="00447195"/>
    <w:rsid w:val="004751BA"/>
    <w:rsid w:val="004914A4"/>
    <w:rsid w:val="00492D3C"/>
    <w:rsid w:val="0057457F"/>
    <w:rsid w:val="006451F6"/>
    <w:rsid w:val="006A469C"/>
    <w:rsid w:val="006B2FED"/>
    <w:rsid w:val="006D622D"/>
    <w:rsid w:val="00764461"/>
    <w:rsid w:val="007C0FEC"/>
    <w:rsid w:val="00856A9C"/>
    <w:rsid w:val="00882870"/>
    <w:rsid w:val="00893253"/>
    <w:rsid w:val="008D7DAD"/>
    <w:rsid w:val="009B4BCA"/>
    <w:rsid w:val="009D0075"/>
    <w:rsid w:val="00A0340F"/>
    <w:rsid w:val="00A052E8"/>
    <w:rsid w:val="00A5549E"/>
    <w:rsid w:val="00A868FB"/>
    <w:rsid w:val="00A870A9"/>
    <w:rsid w:val="00A94CD9"/>
    <w:rsid w:val="00A97E33"/>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ED2B0D"/>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2">
    <w:name w:val="heading 2"/>
    <w:basedOn w:val="Normal"/>
    <w:next w:val="Normal"/>
    <w:link w:val="Heading2Char"/>
    <w:uiPriority w:val="9"/>
    <w:unhideWhenUsed/>
    <w:qFormat/>
    <w:rsid w:val="00492D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D3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2D3C"/>
    <w:rPr>
      <w:rFonts w:ascii="Tahoma" w:hAnsi="Tahoma" w:cs="Tahoma"/>
      <w:sz w:val="16"/>
      <w:szCs w:val="16"/>
    </w:rPr>
  </w:style>
  <w:style w:type="character" w:customStyle="1" w:styleId="BalloonTextChar">
    <w:name w:val="Balloon Text Char"/>
    <w:basedOn w:val="DefaultParagraphFont"/>
    <w:link w:val="BalloonText"/>
    <w:uiPriority w:val="99"/>
    <w:semiHidden/>
    <w:rsid w:val="00492D3C"/>
    <w:rPr>
      <w:rFonts w:ascii="Tahoma" w:hAnsi="Tahoma" w:cs="Tahoma"/>
      <w:sz w:val="16"/>
      <w:szCs w:val="16"/>
    </w:rPr>
  </w:style>
  <w:style w:type="paragraph" w:styleId="NoSpacing">
    <w:name w:val="No Spacing"/>
    <w:uiPriority w:val="1"/>
    <w:qFormat/>
    <w:rsid w:val="00492D3C"/>
    <w:pPr>
      <w:spacing w:after="0" w:line="240" w:lineRule="auto"/>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701</Words>
  <Characters>3997</Characters>
  <Application>Microsoft Office Word</Application>
  <DocSecurity>0</DocSecurity>
  <Lines>33</Lines>
  <Paragraphs>9</Paragraphs>
  <ScaleCrop>false</ScaleCrop>
  <Company>Fuller Theologcial Seminary</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2012-05-20T03:09:00Z</dcterms:created>
  <dcterms:modified xsi:type="dcterms:W3CDTF">2012-05-20T03:26:00Z</dcterms:modified>
</cp:coreProperties>
</file>